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31A66" w14:textId="4AA170E9" w:rsidR="006D4CB8" w:rsidRPr="00E36A50" w:rsidRDefault="006D4CB8" w:rsidP="006D4CB8">
      <w:pPr>
        <w:pBdr>
          <w:bottom w:val="single" w:sz="4" w:space="1" w:color="auto"/>
        </w:pBdr>
        <w:rPr>
          <w:rFonts w:ascii="Helvetica" w:hAnsi="Helvetica" w:cs="Helvetica"/>
          <w:b/>
        </w:rPr>
      </w:pPr>
      <w:r w:rsidRPr="00E36A50">
        <w:rPr>
          <w:rFonts w:ascii="Helvetica" w:hAnsi="Helvetica" w:cs="Helvetica"/>
          <w:b/>
        </w:rPr>
        <w:t xml:space="preserve">Notes on </w:t>
      </w:r>
      <w:r>
        <w:rPr>
          <w:rFonts w:ascii="Helvetica" w:hAnsi="Helvetica" w:cs="Helvetica"/>
          <w:b/>
        </w:rPr>
        <w:t xml:space="preserve">the </w:t>
      </w:r>
      <w:r w:rsidR="00276111">
        <w:rPr>
          <w:rFonts w:ascii="Helvetica" w:hAnsi="Helvetica" w:cs="Helvetica"/>
          <w:b/>
        </w:rPr>
        <w:t xml:space="preserve">Useful Life </w:t>
      </w:r>
      <w:r w:rsidR="000B099D">
        <w:rPr>
          <w:rFonts w:ascii="Helvetica" w:hAnsi="Helvetica" w:cs="Helvetica"/>
          <w:b/>
        </w:rPr>
        <w:t xml:space="preserve">Period </w:t>
      </w:r>
      <w:r w:rsidR="00276111">
        <w:rPr>
          <w:rFonts w:ascii="Helvetica" w:hAnsi="Helvetica" w:cs="Helvetica"/>
          <w:b/>
        </w:rPr>
        <w:t>Statement</w:t>
      </w:r>
    </w:p>
    <w:p w14:paraId="1AB83A39" w14:textId="4E2B00A7" w:rsidR="00E50FBB" w:rsidRPr="006D4CB8" w:rsidRDefault="00276111" w:rsidP="00E50FBB">
      <w:pPr>
        <w:pStyle w:val="ListParagraph"/>
        <w:numPr>
          <w:ilvl w:val="0"/>
          <w:numId w:val="1"/>
        </w:numPr>
        <w:rPr>
          <w:rFonts w:ascii="Helvetica" w:hAnsi="Helvetica" w:cs="Helvetica"/>
        </w:rPr>
      </w:pPr>
      <w:r>
        <w:rPr>
          <w:rFonts w:ascii="Helvetica" w:hAnsi="Helvetica" w:cs="Helvetica"/>
        </w:rPr>
        <w:t xml:space="preserve">Reference the Fiscal Year and Project ID for your award, which is provided by your </w:t>
      </w:r>
      <w:r w:rsidR="00321D8A">
        <w:rPr>
          <w:rFonts w:ascii="Helvetica" w:hAnsi="Helvetica" w:cs="Helvetica"/>
        </w:rPr>
        <w:t xml:space="preserve">assigned </w:t>
      </w:r>
      <w:r>
        <w:rPr>
          <w:rFonts w:ascii="Helvetica" w:hAnsi="Helvetica" w:cs="Helvetica"/>
        </w:rPr>
        <w:t>DDC Project Man</w:t>
      </w:r>
      <w:r w:rsidR="00CE7515">
        <w:rPr>
          <w:rFonts w:ascii="Helvetica" w:hAnsi="Helvetica" w:cs="Helvetica"/>
        </w:rPr>
        <w:t>a</w:t>
      </w:r>
      <w:r>
        <w:rPr>
          <w:rFonts w:ascii="Helvetica" w:hAnsi="Helvetica" w:cs="Helvetica"/>
        </w:rPr>
        <w:t>ger</w:t>
      </w:r>
      <w:r w:rsidR="005821F4">
        <w:rPr>
          <w:rFonts w:ascii="Helvetica" w:hAnsi="Helvetica" w:cs="Helvetica"/>
        </w:rPr>
        <w:t>.</w:t>
      </w:r>
    </w:p>
    <w:p w14:paraId="289E5488" w14:textId="77777777" w:rsidR="00E50FBB" w:rsidRPr="00E36A50" w:rsidRDefault="00E50FBB" w:rsidP="00E50FBB">
      <w:pPr>
        <w:pStyle w:val="ListParagraph"/>
        <w:ind w:left="900"/>
        <w:rPr>
          <w:rFonts w:ascii="Helvetica" w:hAnsi="Helvetica" w:cs="Helvetica"/>
        </w:rPr>
      </w:pPr>
    </w:p>
    <w:p w14:paraId="5D1DA53E" w14:textId="35B72141" w:rsidR="00E50FBB" w:rsidRPr="00166DB5" w:rsidRDefault="00276111" w:rsidP="00E50FBB">
      <w:pPr>
        <w:pStyle w:val="ListParagraph"/>
        <w:numPr>
          <w:ilvl w:val="0"/>
          <w:numId w:val="1"/>
        </w:numPr>
        <w:autoSpaceDE w:val="0"/>
        <w:autoSpaceDN w:val="0"/>
        <w:adjustRightInd w:val="0"/>
        <w:spacing w:after="0" w:line="240" w:lineRule="auto"/>
        <w:rPr>
          <w:rFonts w:ascii="Helvetica" w:hAnsi="Helvetica" w:cs="Helvetica"/>
        </w:rPr>
      </w:pPr>
      <w:r>
        <w:rPr>
          <w:rFonts w:ascii="Helvetica" w:hAnsi="Helvetica" w:cs="Helvetica"/>
        </w:rPr>
        <w:t>The description of the item(s) should be brief, yet descriptive.</w:t>
      </w:r>
      <w:r w:rsidR="00321D8A">
        <w:rPr>
          <w:rFonts w:ascii="Helvetica" w:hAnsi="Helvetica" w:cs="Helvetica"/>
        </w:rPr>
        <w:t xml:space="preserve"> (</w:t>
      </w:r>
      <w:r w:rsidR="00CD7791">
        <w:rPr>
          <w:rFonts w:ascii="Helvetica" w:hAnsi="Helvetica" w:cs="Helvetica"/>
        </w:rPr>
        <w:t>e.g.,</w:t>
      </w:r>
      <w:r w:rsidR="00321D8A">
        <w:rPr>
          <w:rFonts w:ascii="Helvetica" w:hAnsi="Helvetica" w:cs="Helvetica"/>
        </w:rPr>
        <w:t xml:space="preserve"> 14-passenger transportation vehicle, initial outfitting equipment for the XXXX Center)</w:t>
      </w:r>
    </w:p>
    <w:p w14:paraId="5559326F" w14:textId="77777777" w:rsidR="00E50FBB" w:rsidRPr="00166DB5" w:rsidRDefault="00E50FBB" w:rsidP="00E50FBB">
      <w:pPr>
        <w:pStyle w:val="ListParagraph"/>
        <w:rPr>
          <w:rFonts w:ascii="Helvetica" w:hAnsi="Helvetica" w:cs="Helvetica"/>
        </w:rPr>
      </w:pPr>
    </w:p>
    <w:p w14:paraId="46412D8B" w14:textId="5A2ABCC1" w:rsidR="00E84FE9" w:rsidRDefault="00E84FE9" w:rsidP="00E84FE9">
      <w:pPr>
        <w:pStyle w:val="ListParagraph"/>
        <w:numPr>
          <w:ilvl w:val="0"/>
          <w:numId w:val="1"/>
        </w:numPr>
        <w:autoSpaceDE w:val="0"/>
        <w:autoSpaceDN w:val="0"/>
        <w:adjustRightInd w:val="0"/>
        <w:spacing w:after="0" w:line="240" w:lineRule="auto"/>
        <w:rPr>
          <w:rFonts w:ascii="Helvetica" w:hAnsi="Helvetica" w:cs="Helvetica"/>
        </w:rPr>
      </w:pPr>
      <w:r w:rsidRPr="00E84FE9">
        <w:rPr>
          <w:rFonts w:ascii="Helvetica" w:hAnsi="Helvetica" w:cs="Helvetica"/>
        </w:rPr>
        <w:t xml:space="preserve">The minimum number of years for the useful life estimate must be 5. </w:t>
      </w:r>
      <w:r>
        <w:rPr>
          <w:rFonts w:ascii="Helvetica" w:hAnsi="Helvetica" w:cs="Helvetica"/>
        </w:rPr>
        <w:t>Do not include units of measurement such as hours or miles.</w:t>
      </w:r>
    </w:p>
    <w:p w14:paraId="48491712" w14:textId="77777777" w:rsidR="00E84FE9" w:rsidRPr="00E84FE9" w:rsidRDefault="00E84FE9" w:rsidP="00E84FE9">
      <w:pPr>
        <w:pStyle w:val="ListParagraph"/>
        <w:rPr>
          <w:rFonts w:ascii="Helvetica" w:hAnsi="Helvetica" w:cs="Helvetica"/>
        </w:rPr>
      </w:pPr>
    </w:p>
    <w:p w14:paraId="3CB61F31" w14:textId="672EBEED" w:rsidR="00E84FE9" w:rsidRDefault="00E84FE9" w:rsidP="00E84FE9">
      <w:pPr>
        <w:pStyle w:val="ListParagraph"/>
        <w:numPr>
          <w:ilvl w:val="1"/>
          <w:numId w:val="1"/>
        </w:numPr>
        <w:autoSpaceDE w:val="0"/>
        <w:autoSpaceDN w:val="0"/>
        <w:adjustRightInd w:val="0"/>
        <w:spacing w:after="0" w:line="240" w:lineRule="auto"/>
        <w:rPr>
          <w:rFonts w:ascii="Helvetica" w:hAnsi="Helvetica" w:cs="Helvetica"/>
        </w:rPr>
      </w:pPr>
      <w:r>
        <w:rPr>
          <w:rFonts w:ascii="Helvetica" w:hAnsi="Helvetica" w:cs="Helvetica"/>
        </w:rPr>
        <w:t xml:space="preserve">If the proposed equipment/vehicles have been purchased, then the useful life estimate will be calculated </w:t>
      </w:r>
      <w:r w:rsidR="00252E59">
        <w:rPr>
          <w:rFonts w:ascii="Helvetica" w:hAnsi="Helvetica" w:cs="Helvetica"/>
        </w:rPr>
        <w:t>as follows</w:t>
      </w:r>
      <w:r>
        <w:rPr>
          <w:rFonts w:ascii="Helvetica" w:hAnsi="Helvetica" w:cs="Helvetica"/>
        </w:rPr>
        <w:t xml:space="preserve">: the number of years the equipment/vehicles have been in use from the date of purchase to the date the useful life statement is prepared, </w:t>
      </w:r>
      <w:r w:rsidR="00A97116">
        <w:rPr>
          <w:rFonts w:ascii="Helvetica" w:hAnsi="Helvetica" w:cs="Helvetica"/>
        </w:rPr>
        <w:t xml:space="preserve">plus the </w:t>
      </w:r>
      <w:r w:rsidR="00CD7791">
        <w:rPr>
          <w:rFonts w:ascii="Helvetica" w:hAnsi="Helvetica" w:cs="Helvetica"/>
        </w:rPr>
        <w:t>one-year</w:t>
      </w:r>
      <w:r w:rsidR="001372D6">
        <w:rPr>
          <w:rFonts w:ascii="Helvetica" w:hAnsi="Helvetica" w:cs="Helvetica"/>
        </w:rPr>
        <w:t xml:space="preserve"> estimate for the process of getting a funding agreement registered, </w:t>
      </w:r>
      <w:r w:rsidR="00CD7791">
        <w:rPr>
          <w:rFonts w:ascii="Helvetica" w:hAnsi="Helvetica" w:cs="Helvetica"/>
        </w:rPr>
        <w:t>plus</w:t>
      </w:r>
      <w:r w:rsidR="001372D6">
        <w:rPr>
          <w:rFonts w:ascii="Helvetica" w:hAnsi="Helvetica" w:cs="Helvetica"/>
        </w:rPr>
        <w:t xml:space="preserve"> the 5</w:t>
      </w:r>
      <w:r w:rsidR="00544196">
        <w:rPr>
          <w:rFonts w:ascii="Helvetica" w:hAnsi="Helvetica" w:cs="Helvetica"/>
        </w:rPr>
        <w:t>-</w:t>
      </w:r>
      <w:r w:rsidR="001372D6">
        <w:rPr>
          <w:rFonts w:ascii="Helvetica" w:hAnsi="Helvetica" w:cs="Helvetica"/>
        </w:rPr>
        <w:t>year performance period after reimbursement is received.</w:t>
      </w:r>
    </w:p>
    <w:p w14:paraId="0A485E6E" w14:textId="74DEDE54" w:rsidR="00544196" w:rsidRDefault="00544196" w:rsidP="00544196">
      <w:pPr>
        <w:pStyle w:val="ListParagraph"/>
        <w:numPr>
          <w:ilvl w:val="1"/>
          <w:numId w:val="1"/>
        </w:numPr>
        <w:rPr>
          <w:rFonts w:ascii="Helvetica" w:hAnsi="Helvetica" w:cs="Helvetica"/>
        </w:rPr>
      </w:pPr>
      <w:r w:rsidRPr="00544196">
        <w:rPr>
          <w:rFonts w:ascii="Helvetica" w:hAnsi="Helvetica" w:cs="Helvetica"/>
        </w:rPr>
        <w:t xml:space="preserve">If there are varying degrees of useful life for each item </w:t>
      </w:r>
      <w:r>
        <w:rPr>
          <w:rFonts w:ascii="Helvetica" w:hAnsi="Helvetica" w:cs="Helvetica"/>
        </w:rPr>
        <w:t>within</w:t>
      </w:r>
      <w:r w:rsidRPr="00544196">
        <w:rPr>
          <w:rFonts w:ascii="Helvetica" w:hAnsi="Helvetica" w:cs="Helvetica"/>
        </w:rPr>
        <w:t xml:space="preserve"> your award, then use the useful life template for </w:t>
      </w:r>
      <w:r w:rsidRPr="005821F4">
        <w:rPr>
          <w:rFonts w:ascii="Helvetica" w:hAnsi="Helvetica" w:cs="Helvetica"/>
          <w:b/>
          <w:bCs/>
          <w:u w:val="single"/>
        </w:rPr>
        <w:t>Items with Different Useful Life Expectancies</w:t>
      </w:r>
      <w:r>
        <w:rPr>
          <w:rFonts w:ascii="Helvetica" w:hAnsi="Helvetica" w:cs="Helvetica"/>
        </w:rPr>
        <w:t xml:space="preserve"> and attach a spreadsheet listing each item and their respectful useful life estimates</w:t>
      </w:r>
      <w:r w:rsidRPr="00544196">
        <w:rPr>
          <w:rFonts w:ascii="Helvetica" w:hAnsi="Helvetica" w:cs="Helvetica"/>
        </w:rPr>
        <w:t>.</w:t>
      </w:r>
      <w:r>
        <w:rPr>
          <w:rFonts w:ascii="Helvetica" w:hAnsi="Helvetica" w:cs="Helvetica"/>
        </w:rPr>
        <w:t xml:space="preserve"> See the sample table below:</w:t>
      </w:r>
    </w:p>
    <w:tbl>
      <w:tblPr>
        <w:tblStyle w:val="TableGrid"/>
        <w:tblW w:w="9094" w:type="dxa"/>
        <w:tblInd w:w="351" w:type="dxa"/>
        <w:tblLook w:val="04A0" w:firstRow="1" w:lastRow="0" w:firstColumn="1" w:lastColumn="0" w:noHBand="0" w:noVBand="1"/>
      </w:tblPr>
      <w:tblGrid>
        <w:gridCol w:w="328"/>
        <w:gridCol w:w="1836"/>
        <w:gridCol w:w="4331"/>
        <w:gridCol w:w="1079"/>
        <w:gridCol w:w="1520"/>
      </w:tblGrid>
      <w:tr w:rsidR="00544196" w14:paraId="3E348BAC" w14:textId="77777777" w:rsidTr="005821F4">
        <w:tc>
          <w:tcPr>
            <w:tcW w:w="328" w:type="dxa"/>
          </w:tcPr>
          <w:p w14:paraId="71ECFECF" w14:textId="77777777" w:rsidR="00544196" w:rsidRPr="00323F1B" w:rsidRDefault="00544196" w:rsidP="0039477D">
            <w:pPr>
              <w:jc w:val="center"/>
              <w:rPr>
                <w:rFonts w:ascii="Arial" w:hAnsi="Arial" w:cs="Arial"/>
                <w:b/>
                <w:sz w:val="20"/>
                <w:szCs w:val="20"/>
              </w:rPr>
            </w:pPr>
          </w:p>
        </w:tc>
        <w:tc>
          <w:tcPr>
            <w:tcW w:w="1836" w:type="dxa"/>
          </w:tcPr>
          <w:p w14:paraId="2BF83B98" w14:textId="77777777" w:rsidR="00544196" w:rsidRPr="00323F1B" w:rsidRDefault="00544196" w:rsidP="0039477D">
            <w:pPr>
              <w:jc w:val="center"/>
              <w:rPr>
                <w:rFonts w:ascii="Arial" w:hAnsi="Arial" w:cs="Arial"/>
                <w:b/>
                <w:sz w:val="20"/>
                <w:szCs w:val="20"/>
              </w:rPr>
            </w:pPr>
            <w:r>
              <w:rPr>
                <w:rFonts w:ascii="Arial" w:hAnsi="Arial" w:cs="Arial"/>
                <w:b/>
                <w:sz w:val="20"/>
                <w:szCs w:val="20"/>
              </w:rPr>
              <w:t>Item Type</w:t>
            </w:r>
          </w:p>
        </w:tc>
        <w:tc>
          <w:tcPr>
            <w:tcW w:w="4331" w:type="dxa"/>
          </w:tcPr>
          <w:p w14:paraId="6D12FB60" w14:textId="77777777" w:rsidR="00544196" w:rsidRPr="00323F1B" w:rsidRDefault="00544196" w:rsidP="0039477D">
            <w:pPr>
              <w:jc w:val="center"/>
              <w:rPr>
                <w:rFonts w:ascii="Arial" w:hAnsi="Arial" w:cs="Arial"/>
                <w:b/>
                <w:sz w:val="20"/>
                <w:szCs w:val="20"/>
              </w:rPr>
            </w:pPr>
            <w:r>
              <w:rPr>
                <w:rFonts w:ascii="Arial" w:hAnsi="Arial" w:cs="Arial"/>
                <w:b/>
                <w:sz w:val="20"/>
                <w:szCs w:val="20"/>
              </w:rPr>
              <w:t>Make Model &amp; Description</w:t>
            </w:r>
          </w:p>
        </w:tc>
        <w:tc>
          <w:tcPr>
            <w:tcW w:w="1079" w:type="dxa"/>
          </w:tcPr>
          <w:p w14:paraId="0C4284D2" w14:textId="77777777" w:rsidR="00544196" w:rsidRPr="00323F1B" w:rsidRDefault="00544196" w:rsidP="0039477D">
            <w:pPr>
              <w:rPr>
                <w:rFonts w:ascii="Arial" w:hAnsi="Arial" w:cs="Arial"/>
                <w:b/>
                <w:sz w:val="20"/>
                <w:szCs w:val="20"/>
              </w:rPr>
            </w:pPr>
            <w:r>
              <w:rPr>
                <w:rFonts w:ascii="Arial" w:hAnsi="Arial" w:cs="Arial"/>
                <w:b/>
                <w:sz w:val="20"/>
                <w:szCs w:val="20"/>
              </w:rPr>
              <w:t>Quantity</w:t>
            </w:r>
          </w:p>
        </w:tc>
        <w:tc>
          <w:tcPr>
            <w:tcW w:w="1520" w:type="dxa"/>
          </w:tcPr>
          <w:p w14:paraId="6EEE11FA" w14:textId="77777777" w:rsidR="00544196" w:rsidRPr="00323F1B" w:rsidRDefault="00544196" w:rsidP="0039477D">
            <w:pPr>
              <w:jc w:val="center"/>
              <w:rPr>
                <w:rFonts w:ascii="Arial" w:hAnsi="Arial" w:cs="Arial"/>
                <w:b/>
                <w:sz w:val="20"/>
                <w:szCs w:val="20"/>
              </w:rPr>
            </w:pPr>
            <w:r>
              <w:rPr>
                <w:rFonts w:ascii="Arial" w:hAnsi="Arial" w:cs="Arial"/>
                <w:b/>
                <w:sz w:val="20"/>
                <w:szCs w:val="20"/>
              </w:rPr>
              <w:t>Useful Life Estimate</w:t>
            </w:r>
          </w:p>
        </w:tc>
      </w:tr>
      <w:tr w:rsidR="00544196" w14:paraId="72058EB9" w14:textId="77777777" w:rsidTr="005821F4">
        <w:tc>
          <w:tcPr>
            <w:tcW w:w="328" w:type="dxa"/>
          </w:tcPr>
          <w:p w14:paraId="00DF1609" w14:textId="77777777" w:rsidR="00544196" w:rsidRDefault="00544196" w:rsidP="0039477D">
            <w:pPr>
              <w:rPr>
                <w:rFonts w:ascii="Arial" w:hAnsi="Arial" w:cs="Arial"/>
                <w:sz w:val="20"/>
                <w:szCs w:val="20"/>
              </w:rPr>
            </w:pPr>
            <w:r>
              <w:rPr>
                <w:rFonts w:ascii="Arial" w:hAnsi="Arial" w:cs="Arial"/>
                <w:sz w:val="20"/>
                <w:szCs w:val="20"/>
              </w:rPr>
              <w:t>1</w:t>
            </w:r>
          </w:p>
        </w:tc>
        <w:tc>
          <w:tcPr>
            <w:tcW w:w="1836" w:type="dxa"/>
          </w:tcPr>
          <w:p w14:paraId="095D14DD" w14:textId="78474D61" w:rsidR="00544196" w:rsidRDefault="005821F4" w:rsidP="0039477D">
            <w:pPr>
              <w:rPr>
                <w:rFonts w:ascii="Arial" w:hAnsi="Arial" w:cs="Arial"/>
                <w:sz w:val="20"/>
                <w:szCs w:val="20"/>
              </w:rPr>
            </w:pPr>
            <w:r>
              <w:rPr>
                <w:rFonts w:ascii="Arial" w:hAnsi="Arial" w:cs="Arial"/>
                <w:sz w:val="20"/>
                <w:szCs w:val="20"/>
              </w:rPr>
              <w:t>Workstations</w:t>
            </w:r>
          </w:p>
        </w:tc>
        <w:tc>
          <w:tcPr>
            <w:tcW w:w="4331" w:type="dxa"/>
          </w:tcPr>
          <w:p w14:paraId="52F6219A" w14:textId="1C8F09C0" w:rsidR="00544196" w:rsidRDefault="00A64732" w:rsidP="0039477D">
            <w:pPr>
              <w:rPr>
                <w:rFonts w:ascii="Arial" w:hAnsi="Arial" w:cs="Arial"/>
                <w:sz w:val="20"/>
                <w:szCs w:val="20"/>
              </w:rPr>
            </w:pPr>
            <w:proofErr w:type="spellStart"/>
            <w:r w:rsidRPr="00A64732">
              <w:rPr>
                <w:rFonts w:ascii="Arial" w:hAnsi="Arial" w:cs="Arial"/>
                <w:sz w:val="20"/>
                <w:szCs w:val="20"/>
              </w:rPr>
              <w:t>City</w:t>
            </w:r>
            <w:r w:rsidR="00AC7A42">
              <w:rPr>
                <w:rFonts w:ascii="Arial" w:hAnsi="Arial" w:cs="Arial"/>
                <w:sz w:val="20"/>
                <w:szCs w:val="20"/>
              </w:rPr>
              <w:t>l</w:t>
            </w:r>
            <w:r w:rsidRPr="00A64732">
              <w:rPr>
                <w:rFonts w:ascii="Arial" w:hAnsi="Arial" w:cs="Arial"/>
                <w:sz w:val="20"/>
                <w:szCs w:val="20"/>
              </w:rPr>
              <w:t>ine</w:t>
            </w:r>
            <w:proofErr w:type="spellEnd"/>
            <w:r w:rsidRPr="00A64732">
              <w:rPr>
                <w:rFonts w:ascii="Arial" w:hAnsi="Arial" w:cs="Arial"/>
                <w:sz w:val="20"/>
                <w:szCs w:val="20"/>
              </w:rPr>
              <w:t xml:space="preserve"> Height Adjustable Workstation Typical</w:t>
            </w:r>
          </w:p>
        </w:tc>
        <w:tc>
          <w:tcPr>
            <w:tcW w:w="1079" w:type="dxa"/>
          </w:tcPr>
          <w:p w14:paraId="4773E294" w14:textId="77777777" w:rsidR="00544196" w:rsidRDefault="00544196" w:rsidP="0039477D">
            <w:pPr>
              <w:jc w:val="center"/>
              <w:rPr>
                <w:rFonts w:ascii="Arial" w:hAnsi="Arial" w:cs="Arial"/>
                <w:sz w:val="20"/>
                <w:szCs w:val="20"/>
              </w:rPr>
            </w:pPr>
            <w:r>
              <w:rPr>
                <w:rFonts w:ascii="Arial" w:hAnsi="Arial" w:cs="Arial"/>
                <w:sz w:val="20"/>
                <w:szCs w:val="20"/>
              </w:rPr>
              <w:t>10</w:t>
            </w:r>
          </w:p>
        </w:tc>
        <w:tc>
          <w:tcPr>
            <w:tcW w:w="1520" w:type="dxa"/>
          </w:tcPr>
          <w:p w14:paraId="43C830D1" w14:textId="77777777" w:rsidR="00544196" w:rsidRDefault="00544196" w:rsidP="0039477D">
            <w:pPr>
              <w:rPr>
                <w:rFonts w:ascii="Arial" w:hAnsi="Arial" w:cs="Arial"/>
                <w:sz w:val="20"/>
                <w:szCs w:val="20"/>
              </w:rPr>
            </w:pPr>
            <w:r>
              <w:rPr>
                <w:rFonts w:ascii="Arial" w:hAnsi="Arial" w:cs="Arial"/>
                <w:sz w:val="20"/>
                <w:szCs w:val="20"/>
              </w:rPr>
              <w:t>10 years</w:t>
            </w:r>
          </w:p>
        </w:tc>
      </w:tr>
      <w:tr w:rsidR="00544196" w14:paraId="60BF95F0" w14:textId="77777777" w:rsidTr="005821F4">
        <w:tc>
          <w:tcPr>
            <w:tcW w:w="328" w:type="dxa"/>
          </w:tcPr>
          <w:p w14:paraId="30CFE7F1" w14:textId="4FD28011" w:rsidR="00544196" w:rsidRDefault="00A64732" w:rsidP="0039477D">
            <w:pPr>
              <w:rPr>
                <w:rFonts w:ascii="Arial" w:hAnsi="Arial" w:cs="Arial"/>
                <w:sz w:val="20"/>
                <w:szCs w:val="20"/>
              </w:rPr>
            </w:pPr>
            <w:r>
              <w:rPr>
                <w:rFonts w:ascii="Arial" w:hAnsi="Arial" w:cs="Arial"/>
                <w:sz w:val="20"/>
                <w:szCs w:val="20"/>
              </w:rPr>
              <w:t>2</w:t>
            </w:r>
          </w:p>
        </w:tc>
        <w:tc>
          <w:tcPr>
            <w:tcW w:w="1836" w:type="dxa"/>
          </w:tcPr>
          <w:p w14:paraId="3301C9BD" w14:textId="64EB4C37" w:rsidR="00544196" w:rsidRDefault="005821F4" w:rsidP="0039477D">
            <w:pPr>
              <w:rPr>
                <w:rFonts w:ascii="Arial" w:hAnsi="Arial" w:cs="Arial"/>
                <w:sz w:val="20"/>
                <w:szCs w:val="20"/>
              </w:rPr>
            </w:pPr>
            <w:r>
              <w:rPr>
                <w:rFonts w:ascii="Arial" w:hAnsi="Arial" w:cs="Arial"/>
                <w:sz w:val="20"/>
                <w:szCs w:val="20"/>
              </w:rPr>
              <w:t>Conference Table</w:t>
            </w:r>
          </w:p>
        </w:tc>
        <w:tc>
          <w:tcPr>
            <w:tcW w:w="4331" w:type="dxa"/>
          </w:tcPr>
          <w:p w14:paraId="66A5328C" w14:textId="1DAF9AFC" w:rsidR="00544196" w:rsidRDefault="00A64732" w:rsidP="0039477D">
            <w:pPr>
              <w:rPr>
                <w:rFonts w:ascii="Arial" w:hAnsi="Arial" w:cs="Arial"/>
                <w:sz w:val="20"/>
                <w:szCs w:val="20"/>
              </w:rPr>
            </w:pPr>
            <w:r w:rsidRPr="00F40302">
              <w:rPr>
                <w:rFonts w:ascii="Arial" w:hAnsi="Arial" w:cs="Arial"/>
                <w:sz w:val="20"/>
                <w:szCs w:val="20"/>
              </w:rPr>
              <w:t>Bungee/B3060RES</w:t>
            </w:r>
            <w:r>
              <w:rPr>
                <w:rFonts w:ascii="Arial" w:hAnsi="Arial" w:cs="Arial"/>
                <w:sz w:val="20"/>
                <w:szCs w:val="20"/>
              </w:rPr>
              <w:t>, 30D x 60W x 29H</w:t>
            </w:r>
          </w:p>
        </w:tc>
        <w:tc>
          <w:tcPr>
            <w:tcW w:w="1079" w:type="dxa"/>
          </w:tcPr>
          <w:p w14:paraId="6A910B5C" w14:textId="19125C28" w:rsidR="00544196" w:rsidRDefault="00A64732" w:rsidP="0039477D">
            <w:pPr>
              <w:jc w:val="center"/>
              <w:rPr>
                <w:rFonts w:ascii="Arial" w:hAnsi="Arial" w:cs="Arial"/>
                <w:sz w:val="20"/>
                <w:szCs w:val="20"/>
              </w:rPr>
            </w:pPr>
            <w:r>
              <w:rPr>
                <w:rFonts w:ascii="Arial" w:hAnsi="Arial" w:cs="Arial"/>
                <w:sz w:val="20"/>
                <w:szCs w:val="20"/>
              </w:rPr>
              <w:t>3</w:t>
            </w:r>
          </w:p>
        </w:tc>
        <w:tc>
          <w:tcPr>
            <w:tcW w:w="1520" w:type="dxa"/>
          </w:tcPr>
          <w:p w14:paraId="596DB4D8" w14:textId="1921055B" w:rsidR="00544196" w:rsidRDefault="00A64732" w:rsidP="0039477D">
            <w:pPr>
              <w:rPr>
                <w:rFonts w:ascii="Arial" w:hAnsi="Arial" w:cs="Arial"/>
                <w:sz w:val="20"/>
                <w:szCs w:val="20"/>
              </w:rPr>
            </w:pPr>
            <w:r>
              <w:rPr>
                <w:rFonts w:ascii="Arial" w:hAnsi="Arial" w:cs="Arial"/>
                <w:sz w:val="20"/>
                <w:szCs w:val="20"/>
              </w:rPr>
              <w:t>12</w:t>
            </w:r>
            <w:r w:rsidR="00544196">
              <w:rPr>
                <w:rFonts w:ascii="Arial" w:hAnsi="Arial" w:cs="Arial"/>
                <w:sz w:val="20"/>
                <w:szCs w:val="20"/>
              </w:rPr>
              <w:t xml:space="preserve"> years</w:t>
            </w:r>
          </w:p>
        </w:tc>
      </w:tr>
      <w:tr w:rsidR="00544196" w14:paraId="6DC3EDD5" w14:textId="77777777" w:rsidTr="005821F4">
        <w:tc>
          <w:tcPr>
            <w:tcW w:w="328" w:type="dxa"/>
          </w:tcPr>
          <w:p w14:paraId="4D2FF66C" w14:textId="50503971" w:rsidR="00544196" w:rsidRDefault="00A64732" w:rsidP="0039477D">
            <w:pPr>
              <w:rPr>
                <w:rFonts w:ascii="Arial" w:hAnsi="Arial" w:cs="Arial"/>
                <w:sz w:val="20"/>
                <w:szCs w:val="20"/>
              </w:rPr>
            </w:pPr>
            <w:r>
              <w:rPr>
                <w:rFonts w:ascii="Arial" w:hAnsi="Arial" w:cs="Arial"/>
                <w:sz w:val="20"/>
                <w:szCs w:val="20"/>
              </w:rPr>
              <w:t>3</w:t>
            </w:r>
          </w:p>
        </w:tc>
        <w:tc>
          <w:tcPr>
            <w:tcW w:w="1836" w:type="dxa"/>
          </w:tcPr>
          <w:p w14:paraId="440D6D4B" w14:textId="500339C0" w:rsidR="00544196" w:rsidRDefault="005821F4" w:rsidP="0039477D">
            <w:pPr>
              <w:rPr>
                <w:rFonts w:ascii="Arial" w:hAnsi="Arial" w:cs="Arial"/>
                <w:sz w:val="20"/>
                <w:szCs w:val="20"/>
              </w:rPr>
            </w:pPr>
            <w:r>
              <w:rPr>
                <w:rFonts w:ascii="Arial" w:hAnsi="Arial" w:cs="Arial"/>
                <w:sz w:val="20"/>
                <w:szCs w:val="20"/>
              </w:rPr>
              <w:t>Chairs</w:t>
            </w:r>
          </w:p>
        </w:tc>
        <w:tc>
          <w:tcPr>
            <w:tcW w:w="4331" w:type="dxa"/>
          </w:tcPr>
          <w:p w14:paraId="5226AAD7" w14:textId="1CA5F21B" w:rsidR="00544196" w:rsidRDefault="00A64732" w:rsidP="0039477D">
            <w:pPr>
              <w:rPr>
                <w:rFonts w:ascii="Arial" w:hAnsi="Arial" w:cs="Arial"/>
                <w:sz w:val="20"/>
                <w:szCs w:val="20"/>
              </w:rPr>
            </w:pPr>
            <w:r w:rsidRPr="00A64732">
              <w:rPr>
                <w:rFonts w:ascii="Arial" w:hAnsi="Arial" w:cs="Arial"/>
                <w:sz w:val="20"/>
                <w:szCs w:val="20"/>
              </w:rPr>
              <w:t>Torsion Air Task Chair</w:t>
            </w:r>
          </w:p>
        </w:tc>
        <w:tc>
          <w:tcPr>
            <w:tcW w:w="1079" w:type="dxa"/>
          </w:tcPr>
          <w:p w14:paraId="3074D6B8" w14:textId="2AC026E8" w:rsidR="00544196" w:rsidRDefault="00A64732" w:rsidP="0039477D">
            <w:pPr>
              <w:jc w:val="center"/>
              <w:rPr>
                <w:rFonts w:ascii="Arial" w:hAnsi="Arial" w:cs="Arial"/>
                <w:sz w:val="20"/>
                <w:szCs w:val="20"/>
              </w:rPr>
            </w:pPr>
            <w:r>
              <w:rPr>
                <w:rFonts w:ascii="Arial" w:hAnsi="Arial" w:cs="Arial"/>
                <w:sz w:val="20"/>
                <w:szCs w:val="20"/>
              </w:rPr>
              <w:t>10</w:t>
            </w:r>
          </w:p>
        </w:tc>
        <w:tc>
          <w:tcPr>
            <w:tcW w:w="1520" w:type="dxa"/>
          </w:tcPr>
          <w:p w14:paraId="0D5E17CE" w14:textId="77777777" w:rsidR="00544196" w:rsidRDefault="00544196" w:rsidP="0039477D">
            <w:pPr>
              <w:rPr>
                <w:rFonts w:ascii="Arial" w:hAnsi="Arial" w:cs="Arial"/>
                <w:sz w:val="20"/>
                <w:szCs w:val="20"/>
              </w:rPr>
            </w:pPr>
            <w:r>
              <w:rPr>
                <w:rFonts w:ascii="Arial" w:hAnsi="Arial" w:cs="Arial"/>
                <w:sz w:val="20"/>
                <w:szCs w:val="20"/>
              </w:rPr>
              <w:t>10 years</w:t>
            </w:r>
          </w:p>
        </w:tc>
      </w:tr>
    </w:tbl>
    <w:p w14:paraId="01A7797A" w14:textId="77777777" w:rsidR="00E50FBB" w:rsidRPr="004C7F0A" w:rsidRDefault="00E50FBB" w:rsidP="00E50FBB">
      <w:pPr>
        <w:pStyle w:val="ListParagraph"/>
        <w:rPr>
          <w:rFonts w:ascii="Helvetica" w:hAnsi="Helvetica" w:cs="Helvetica"/>
        </w:rPr>
      </w:pPr>
    </w:p>
    <w:p w14:paraId="10EBDD18" w14:textId="36455739" w:rsidR="00E50FBB" w:rsidRDefault="00E84FE9" w:rsidP="00E50FBB">
      <w:pPr>
        <w:pStyle w:val="ListParagraph"/>
        <w:numPr>
          <w:ilvl w:val="0"/>
          <w:numId w:val="1"/>
        </w:numPr>
        <w:autoSpaceDE w:val="0"/>
        <w:autoSpaceDN w:val="0"/>
        <w:adjustRightInd w:val="0"/>
        <w:spacing w:after="0" w:line="240" w:lineRule="auto"/>
        <w:rPr>
          <w:rFonts w:ascii="Helvetica" w:hAnsi="Helvetica" w:cs="Helvetica"/>
        </w:rPr>
      </w:pPr>
      <w:r>
        <w:rPr>
          <w:rFonts w:ascii="Helvetica" w:hAnsi="Helvetica" w:cs="Helvetica"/>
        </w:rPr>
        <w:t>Make sure to check off the source of the useful life estimate. It is possible for more than one source to be checked off.</w:t>
      </w:r>
    </w:p>
    <w:p w14:paraId="54491C98" w14:textId="77777777" w:rsidR="00E84FE9" w:rsidRPr="00E84FE9" w:rsidRDefault="00E84FE9" w:rsidP="00E84FE9">
      <w:pPr>
        <w:pStyle w:val="ListParagraph"/>
        <w:rPr>
          <w:rFonts w:ascii="Helvetica" w:hAnsi="Helvetica" w:cs="Helvetica"/>
        </w:rPr>
      </w:pPr>
    </w:p>
    <w:p w14:paraId="1D2FF7FB" w14:textId="7174234D" w:rsidR="00E84FE9" w:rsidRPr="006D4CB8" w:rsidRDefault="00E84FE9" w:rsidP="00E84FE9">
      <w:pPr>
        <w:pStyle w:val="ListParagraph"/>
        <w:numPr>
          <w:ilvl w:val="1"/>
          <w:numId w:val="1"/>
        </w:numPr>
        <w:autoSpaceDE w:val="0"/>
        <w:autoSpaceDN w:val="0"/>
        <w:adjustRightInd w:val="0"/>
        <w:spacing w:after="0" w:line="240" w:lineRule="auto"/>
        <w:rPr>
          <w:rFonts w:ascii="Helvetica" w:hAnsi="Helvetica" w:cs="Helvetica"/>
        </w:rPr>
      </w:pPr>
      <w:r>
        <w:rPr>
          <w:rFonts w:ascii="Helvetica" w:hAnsi="Helvetica" w:cs="Helvetica"/>
        </w:rPr>
        <w:t>If the manufacturer’s statement is checked off, then attach a copy of the statement to the letter. The statement should be in their letterhead and signed by the manufacturer’s representative.</w:t>
      </w:r>
    </w:p>
    <w:p w14:paraId="438D95CC" w14:textId="77777777" w:rsidR="00E50FBB" w:rsidRPr="00B445E6" w:rsidRDefault="00E50FBB" w:rsidP="00E50FBB">
      <w:pPr>
        <w:pStyle w:val="ListParagraph"/>
        <w:rPr>
          <w:rFonts w:ascii="Helvetica" w:hAnsi="Helvetica" w:cs="Helvetica"/>
        </w:rPr>
      </w:pPr>
    </w:p>
    <w:p w14:paraId="255F265F" w14:textId="6A865290" w:rsidR="00E50FBB" w:rsidRDefault="00E84FE9" w:rsidP="00C10CEB">
      <w:pPr>
        <w:pStyle w:val="ListParagraph"/>
        <w:numPr>
          <w:ilvl w:val="0"/>
          <w:numId w:val="1"/>
        </w:numPr>
        <w:autoSpaceDE w:val="0"/>
        <w:autoSpaceDN w:val="0"/>
        <w:adjustRightInd w:val="0"/>
        <w:spacing w:after="120" w:line="240" w:lineRule="auto"/>
        <w:ind w:left="907"/>
        <w:rPr>
          <w:rFonts w:ascii="Helvetica" w:hAnsi="Helvetica" w:cs="Helvetica"/>
        </w:rPr>
      </w:pPr>
      <w:r w:rsidRPr="006A0F96">
        <w:rPr>
          <w:rFonts w:ascii="Helvetica" w:hAnsi="Helvetica" w:cs="Helvetica"/>
        </w:rPr>
        <w:t xml:space="preserve">The signatures of the CEO/authorized representative and the staff member providing the useful life estimate must be employees of the organization. </w:t>
      </w:r>
      <w:r w:rsidR="006A0F96">
        <w:rPr>
          <w:rFonts w:ascii="Helvetica" w:hAnsi="Helvetica" w:cs="Helvetica"/>
        </w:rPr>
        <w:t xml:space="preserve">These signature blocks cannot be filled in by a consultant, vendor, or manufacturer. </w:t>
      </w:r>
      <w:r w:rsidR="006A0F96" w:rsidRPr="006A0F96">
        <w:rPr>
          <w:rFonts w:ascii="Helvetica" w:hAnsi="Helvetica" w:cs="Helvetica"/>
        </w:rPr>
        <w:t xml:space="preserve">For the staff member signature, it should </w:t>
      </w:r>
      <w:proofErr w:type="gramStart"/>
      <w:r w:rsidR="005059B9" w:rsidRPr="006A0F96">
        <w:rPr>
          <w:rFonts w:ascii="Helvetica" w:hAnsi="Helvetica" w:cs="Helvetica"/>
        </w:rPr>
        <w:t>be</w:t>
      </w:r>
      <w:r w:rsidR="005059B9">
        <w:rPr>
          <w:rFonts w:ascii="Helvetica" w:hAnsi="Helvetica" w:cs="Helvetica"/>
        </w:rPr>
        <w:t xml:space="preserve"> someone</w:t>
      </w:r>
      <w:r w:rsidR="006A0F96" w:rsidRPr="006A0F96">
        <w:rPr>
          <w:rFonts w:ascii="Helvetica" w:hAnsi="Helvetica" w:cs="Helvetica"/>
        </w:rPr>
        <w:t xml:space="preserve"> </w:t>
      </w:r>
      <w:r w:rsidR="005059B9">
        <w:rPr>
          <w:rFonts w:ascii="Helvetica" w:hAnsi="Helvetica" w:cs="Helvetica"/>
        </w:rPr>
        <w:t>who is</w:t>
      </w:r>
      <w:proofErr w:type="gramEnd"/>
      <w:r w:rsidR="005059B9">
        <w:rPr>
          <w:rFonts w:ascii="Helvetica" w:hAnsi="Helvetica" w:cs="Helvetica"/>
        </w:rPr>
        <w:t xml:space="preserve"> </w:t>
      </w:r>
      <w:r w:rsidR="006A0F96" w:rsidRPr="006A0F96">
        <w:rPr>
          <w:rFonts w:ascii="Helvetica" w:hAnsi="Helvetica" w:cs="Helvetica"/>
        </w:rPr>
        <w:t>familiar with the proposed equipment/vehicles (</w:t>
      </w:r>
      <w:r w:rsidR="005059B9" w:rsidRPr="006A0F96">
        <w:rPr>
          <w:rFonts w:ascii="Helvetica" w:hAnsi="Helvetica" w:cs="Helvetica"/>
        </w:rPr>
        <w:t>e.g.,</w:t>
      </w:r>
      <w:r w:rsidR="006A0F96" w:rsidRPr="006A0F96">
        <w:rPr>
          <w:rFonts w:ascii="Helvetica" w:hAnsi="Helvetica" w:cs="Helvetica"/>
        </w:rPr>
        <w:t xml:space="preserve"> facilities director, IT manager, etc.).</w:t>
      </w:r>
    </w:p>
    <w:p w14:paraId="3E1A42F1" w14:textId="77777777" w:rsidR="00C10CEB" w:rsidRDefault="00C10CEB" w:rsidP="00C10CEB">
      <w:pPr>
        <w:pStyle w:val="ListParagraph"/>
        <w:autoSpaceDE w:val="0"/>
        <w:autoSpaceDN w:val="0"/>
        <w:adjustRightInd w:val="0"/>
        <w:spacing w:after="120" w:line="240" w:lineRule="auto"/>
        <w:ind w:left="907"/>
        <w:rPr>
          <w:rFonts w:ascii="Helvetica" w:hAnsi="Helvetica" w:cs="Helvetica"/>
        </w:rPr>
      </w:pPr>
    </w:p>
    <w:p w14:paraId="4B6ABE57" w14:textId="63A2D178" w:rsidR="00C10CEB" w:rsidRDefault="00C10CEB" w:rsidP="006A0F96">
      <w:pPr>
        <w:pStyle w:val="ListParagraph"/>
        <w:numPr>
          <w:ilvl w:val="0"/>
          <w:numId w:val="1"/>
        </w:numPr>
        <w:autoSpaceDE w:val="0"/>
        <w:autoSpaceDN w:val="0"/>
        <w:adjustRightInd w:val="0"/>
        <w:spacing w:after="0" w:line="240" w:lineRule="auto"/>
        <w:rPr>
          <w:rFonts w:ascii="Helvetica" w:hAnsi="Helvetica" w:cs="Helvetica"/>
        </w:rPr>
      </w:pPr>
      <w:r>
        <w:rPr>
          <w:rFonts w:ascii="Helvetica" w:hAnsi="Helvetica" w:cs="Helvetica"/>
        </w:rPr>
        <w:t xml:space="preserve">If your award contains IT equipment, use the useful life statement template </w:t>
      </w:r>
      <w:r w:rsidRPr="00C10CEB">
        <w:rPr>
          <w:rFonts w:ascii="Helvetica" w:hAnsi="Helvetica" w:cs="Helvetica"/>
          <w:b/>
          <w:bCs/>
          <w:u w:val="single"/>
        </w:rPr>
        <w:t>For Awards That Include IT Equipment</w:t>
      </w:r>
      <w:r>
        <w:rPr>
          <w:rFonts w:ascii="Helvetica" w:hAnsi="Helvetica" w:cs="Helvetica"/>
        </w:rPr>
        <w:t xml:space="preserve">. </w:t>
      </w:r>
      <w:r w:rsidR="004031AC">
        <w:rPr>
          <w:rFonts w:ascii="Helvetica" w:hAnsi="Helvetica" w:cs="Helvetica"/>
        </w:rPr>
        <w:t xml:space="preserve">This template has an additional section for the CFO and CIO Certification, which is an affirmation about the replacement cycle of the IT equipment. These signature blocks must be filled in by </w:t>
      </w:r>
      <w:r w:rsidR="00BF6DE7">
        <w:rPr>
          <w:rFonts w:ascii="Helvetica" w:hAnsi="Helvetica" w:cs="Helvetica"/>
        </w:rPr>
        <w:t>the organization’s staff members who have those titles, their equivalents, or perform duties of these titles.</w:t>
      </w:r>
      <w:r w:rsidR="00151771">
        <w:rPr>
          <w:rFonts w:ascii="Helvetica" w:hAnsi="Helvetica" w:cs="Helvetica"/>
        </w:rPr>
        <w:t xml:space="preserve"> If these titles do not exist in your organization, then note it in the statement, but the certification still requires signatures.</w:t>
      </w:r>
    </w:p>
    <w:p w14:paraId="573DF7FB" w14:textId="77777777" w:rsidR="002820BF" w:rsidRPr="002820BF" w:rsidRDefault="002820BF" w:rsidP="002820BF">
      <w:pPr>
        <w:pStyle w:val="ListParagraph"/>
        <w:rPr>
          <w:rFonts w:ascii="Helvetica" w:hAnsi="Helvetica" w:cs="Helvetica"/>
        </w:rPr>
      </w:pPr>
    </w:p>
    <w:p w14:paraId="40F45AF5" w14:textId="5FE0F26E" w:rsidR="00C10CEB" w:rsidRPr="002820BF" w:rsidRDefault="002820BF" w:rsidP="00C10CEB">
      <w:pPr>
        <w:pStyle w:val="ListParagraph"/>
        <w:numPr>
          <w:ilvl w:val="0"/>
          <w:numId w:val="1"/>
        </w:numPr>
        <w:autoSpaceDE w:val="0"/>
        <w:autoSpaceDN w:val="0"/>
        <w:adjustRightInd w:val="0"/>
        <w:spacing w:after="0" w:line="240" w:lineRule="auto"/>
        <w:rPr>
          <w:rFonts w:ascii="Helvetica" w:hAnsi="Helvetica" w:cs="Helvetica"/>
        </w:rPr>
      </w:pPr>
      <w:r w:rsidRPr="002820BF">
        <w:rPr>
          <w:rFonts w:ascii="Helvetica" w:hAnsi="Helvetica" w:cs="Helvetica"/>
        </w:rPr>
        <w:t xml:space="preserve">Based on the type of </w:t>
      </w:r>
      <w:r w:rsidR="00B953DB">
        <w:rPr>
          <w:rFonts w:ascii="Helvetica" w:hAnsi="Helvetica" w:cs="Helvetica"/>
        </w:rPr>
        <w:t>vehicles/</w:t>
      </w:r>
      <w:r w:rsidRPr="002820BF">
        <w:rPr>
          <w:rFonts w:ascii="Helvetica" w:hAnsi="Helvetica" w:cs="Helvetica"/>
        </w:rPr>
        <w:t xml:space="preserve">equipment proposed and their useful life estimates, it is possible that you may need to </w:t>
      </w:r>
      <w:r w:rsidR="00D60F24">
        <w:rPr>
          <w:rFonts w:ascii="Helvetica" w:hAnsi="Helvetica" w:cs="Helvetica"/>
        </w:rPr>
        <w:t>use</w:t>
      </w:r>
      <w:r w:rsidRPr="002820BF">
        <w:rPr>
          <w:rFonts w:ascii="Helvetica" w:hAnsi="Helvetica" w:cs="Helvetica"/>
        </w:rPr>
        <w:t xml:space="preserve"> multiple useful life statement</w:t>
      </w:r>
      <w:r w:rsidR="00D60F24">
        <w:rPr>
          <w:rFonts w:ascii="Helvetica" w:hAnsi="Helvetica" w:cs="Helvetica"/>
        </w:rPr>
        <w:t xml:space="preserve"> templates</w:t>
      </w:r>
      <w:r w:rsidRPr="002820BF">
        <w:rPr>
          <w:rFonts w:ascii="Helvetica" w:hAnsi="Helvetica" w:cs="Helvetica"/>
        </w:rPr>
        <w:t>.</w:t>
      </w:r>
      <w:r w:rsidR="006B40DF">
        <w:rPr>
          <w:rFonts w:ascii="Helvetica" w:hAnsi="Helvetica" w:cs="Helvetica"/>
        </w:rPr>
        <w:t xml:space="preserve"> Consult with your assigned DDC Project Manager for assistance.</w:t>
      </w:r>
    </w:p>
    <w:p w14:paraId="515591CF" w14:textId="77777777" w:rsidR="003F4B4E" w:rsidRPr="003F4B4E" w:rsidRDefault="003F4B4E" w:rsidP="003F4B4E">
      <w:pPr>
        <w:autoSpaceDE w:val="0"/>
        <w:autoSpaceDN w:val="0"/>
        <w:adjustRightInd w:val="0"/>
        <w:spacing w:after="0" w:line="240" w:lineRule="auto"/>
        <w:rPr>
          <w:rFonts w:ascii="Helvetica" w:hAnsi="Helvetica" w:cs="Helvetica"/>
        </w:rPr>
      </w:pPr>
    </w:p>
    <w:p w14:paraId="677FEDD1" w14:textId="77777777" w:rsidR="00E50FBB" w:rsidRDefault="00E50FBB" w:rsidP="00E50FBB">
      <w:pPr>
        <w:pStyle w:val="ListParagraph"/>
        <w:rPr>
          <w:rFonts w:ascii="Helvetica" w:hAnsi="Helvetica" w:cs="Helvetica"/>
        </w:rPr>
      </w:pPr>
    </w:p>
    <w:sectPr w:rsidR="00E50FBB" w:rsidSect="00151771">
      <w:pgSz w:w="12240" w:h="15840"/>
      <w:pgMar w:top="900" w:right="1620" w:bottom="99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C4434"/>
    <w:multiLevelType w:val="hybridMultilevel"/>
    <w:tmpl w:val="89785288"/>
    <w:lvl w:ilvl="0" w:tplc="5610F7C8">
      <w:start w:val="1"/>
      <w:numFmt w:val="decimal"/>
      <w:lvlText w:val="%1."/>
      <w:lvlJc w:val="left"/>
      <w:pPr>
        <w:ind w:left="900" w:hanging="360"/>
      </w:pPr>
      <w:rPr>
        <w:rFonts w:ascii="Helvetica" w:hAnsi="Helvetica" w:cs="Helvetica"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CB8"/>
    <w:rsid w:val="000B099D"/>
    <w:rsid w:val="001372D6"/>
    <w:rsid w:val="00151771"/>
    <w:rsid w:val="00166DB5"/>
    <w:rsid w:val="00252E59"/>
    <w:rsid w:val="00276111"/>
    <w:rsid w:val="002820BF"/>
    <w:rsid w:val="00321D8A"/>
    <w:rsid w:val="00386EEF"/>
    <w:rsid w:val="003C7684"/>
    <w:rsid w:val="003F4B4E"/>
    <w:rsid w:val="004031AC"/>
    <w:rsid w:val="00426F89"/>
    <w:rsid w:val="004C7F0A"/>
    <w:rsid w:val="005059B9"/>
    <w:rsid w:val="005069E4"/>
    <w:rsid w:val="00544196"/>
    <w:rsid w:val="005821F4"/>
    <w:rsid w:val="006A0F96"/>
    <w:rsid w:val="006B40DF"/>
    <w:rsid w:val="006D1189"/>
    <w:rsid w:val="006D4CB8"/>
    <w:rsid w:val="0073322C"/>
    <w:rsid w:val="00A609AA"/>
    <w:rsid w:val="00A64732"/>
    <w:rsid w:val="00A97116"/>
    <w:rsid w:val="00AC7A42"/>
    <w:rsid w:val="00B953DB"/>
    <w:rsid w:val="00BC4BF1"/>
    <w:rsid w:val="00BF6DE7"/>
    <w:rsid w:val="00C10CEB"/>
    <w:rsid w:val="00CD7791"/>
    <w:rsid w:val="00CE7515"/>
    <w:rsid w:val="00D60F24"/>
    <w:rsid w:val="00E50FBB"/>
    <w:rsid w:val="00E84FE9"/>
    <w:rsid w:val="00F40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CAA00"/>
  <w15:chartTrackingRefBased/>
  <w15:docId w15:val="{B337E3AE-F5AB-4E4E-A3AD-B13FA049D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C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CB8"/>
    <w:pPr>
      <w:ind w:left="720"/>
      <w:contextualSpacing/>
    </w:pPr>
  </w:style>
  <w:style w:type="table" w:styleId="TableGrid">
    <w:name w:val="Table Grid"/>
    <w:basedOn w:val="TableNormal"/>
    <w:uiPriority w:val="59"/>
    <w:rsid w:val="00E50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NYC DDC</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Lombay, Joshua (DDC)</dc:creator>
  <cp:keywords/>
  <dc:description/>
  <cp:lastModifiedBy>Lombay, Joshua (DDC)</cp:lastModifiedBy>
  <cp:revision>27</cp:revision>
  <dcterms:created xsi:type="dcterms:W3CDTF">2022-08-26T17:42:00Z</dcterms:created>
  <dcterms:modified xsi:type="dcterms:W3CDTF">2022-09-12T15:20:00Z</dcterms:modified>
</cp:coreProperties>
</file>